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33F033">
      <w:pPr>
        <w:keepNext w:val="0"/>
        <w:keepLines w:val="0"/>
        <w:widowControl w:val="0"/>
        <w:suppressLineNumbers w:val="0"/>
        <w:spacing w:before="0" w:beforeAutospacing="0" w:after="0" w:afterAutospacing="0" w:line="580" w:lineRule="exact"/>
        <w:ind w:left="0" w:right="0"/>
        <w:jc w:val="center"/>
        <w:rPr>
          <w:rFonts w:hint="eastAsia" w:ascii="方正小标宋_GBK" w:hAnsi="华文中宋" w:eastAsia="方正小标宋_GBK" w:cs="Times New Roman"/>
          <w:b/>
          <w:bCs w:val="0"/>
          <w:kern w:val="2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 w:val="0"/>
          <w:kern w:val="2"/>
          <w:sz w:val="44"/>
          <w:szCs w:val="44"/>
          <w:lang w:val="en-US" w:eastAsia="zh-CN" w:bidi="ar"/>
        </w:rPr>
        <w:t>实验室安全风险评估表</w:t>
      </w:r>
    </w:p>
    <w:p w14:paraId="06ADE53A">
      <w:pPr>
        <w:keepNext w:val="0"/>
        <w:keepLines w:val="0"/>
        <w:widowControl w:val="0"/>
        <w:suppressLineNumbers w:val="0"/>
        <w:spacing w:before="0" w:beforeAutospacing="0" w:after="0" w:afterAutospacing="0" w:line="580" w:lineRule="exact"/>
        <w:ind w:left="0" w:right="0"/>
        <w:jc w:val="center"/>
        <w:rPr>
          <w:rFonts w:hint="default" w:ascii="华文中宋" w:hAnsi="华文中宋" w:eastAsia="华文中宋" w:cs="Times New Roman"/>
          <w:kern w:val="2"/>
          <w:sz w:val="21"/>
          <w:szCs w:val="21"/>
        </w:rPr>
      </w:pPr>
      <w:r>
        <w:rPr>
          <w:rFonts w:hint="default" w:ascii="华文中宋" w:hAnsi="华文中宋" w:eastAsia="华文中宋" w:cs="华文中宋"/>
          <w:kern w:val="2"/>
          <w:sz w:val="22"/>
          <w:szCs w:val="22"/>
          <w:lang w:val="en-US" w:eastAsia="zh-CN" w:bidi="ar"/>
        </w:rPr>
        <w:t>（样表，可据实调整）</w:t>
      </w:r>
    </w:p>
    <w:tbl>
      <w:tblPr>
        <w:tblStyle w:val="3"/>
        <w:tblW w:w="0" w:type="auto"/>
        <w:tblInd w:w="6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6"/>
        <w:gridCol w:w="2225"/>
        <w:gridCol w:w="2464"/>
        <w:gridCol w:w="2198"/>
      </w:tblGrid>
      <w:tr w14:paraId="13676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BCF3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atLeast"/>
              <w:ind w:left="0" w:right="0"/>
              <w:jc w:val="both"/>
              <w:textAlignment w:val="auto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实验室名称</w:t>
            </w:r>
          </w:p>
        </w:tc>
        <w:tc>
          <w:tcPr>
            <w:tcW w:w="2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16A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atLeast"/>
              <w:ind w:left="0" w:right="0"/>
              <w:jc w:val="both"/>
              <w:textAlignment w:val="auto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</w:p>
          <w:p w14:paraId="2D04AB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atLeast"/>
              <w:ind w:left="0" w:right="0"/>
              <w:jc w:val="both"/>
              <w:textAlignment w:val="auto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DFD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atLeast"/>
              <w:ind w:left="0" w:right="0"/>
              <w:jc w:val="both"/>
              <w:textAlignment w:val="auto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楼号及房间号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7EE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atLeast"/>
              <w:ind w:left="0" w:right="0"/>
              <w:jc w:val="both"/>
              <w:textAlignment w:val="auto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</w:p>
        </w:tc>
      </w:tr>
      <w:tr w14:paraId="7568E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E031F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实验室类型</w:t>
            </w:r>
          </w:p>
        </w:tc>
        <w:tc>
          <w:tcPr>
            <w:tcW w:w="2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A1A4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u w:val="single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标注类型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u w:val="single"/>
                <w:lang w:val="en-US" w:eastAsia="zh-CN" w:bidi="ar"/>
              </w:rPr>
              <w:t xml:space="preserve">       类</w:t>
            </w:r>
          </w:p>
        </w:tc>
        <w:tc>
          <w:tcPr>
            <w:tcW w:w="2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EE36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实验室分级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4E7A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u w:val="single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u w:val="single"/>
                <w:lang w:val="en-US" w:eastAsia="zh-CN" w:bidi="ar"/>
              </w:rPr>
              <w:t xml:space="preserve">      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级</w:t>
            </w:r>
          </w:p>
        </w:tc>
      </w:tr>
      <w:tr w14:paraId="46928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7B7A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742950</wp:posOffset>
                  </wp:positionH>
                  <wp:positionV relativeFrom="paragraph">
                    <wp:posOffset>198755</wp:posOffset>
                  </wp:positionV>
                  <wp:extent cx="4460875" cy="4460875"/>
                  <wp:effectExtent l="0" t="0" r="0" b="0"/>
                  <wp:wrapNone/>
                  <wp:docPr id="6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0875" cy="4460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所属学院</w:t>
            </w:r>
          </w:p>
        </w:tc>
        <w:tc>
          <w:tcPr>
            <w:tcW w:w="2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AF2B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F933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系、专业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EFC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</w:p>
        </w:tc>
      </w:tr>
      <w:tr w14:paraId="6F6AC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D0C4F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实验室安全责任人</w:t>
            </w:r>
          </w:p>
        </w:tc>
        <w:tc>
          <w:tcPr>
            <w:tcW w:w="2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3CF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E0BA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联系电话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05E6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</w:p>
        </w:tc>
      </w:tr>
      <w:tr w14:paraId="56A47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2A8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可能存在的危险源</w:t>
            </w:r>
          </w:p>
        </w:tc>
        <w:tc>
          <w:tcPr>
            <w:tcW w:w="72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D5D07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□化学安全（□剧毒、□高毒、□易燃易爆、□易制毒、□易制爆）</w:t>
            </w:r>
          </w:p>
          <w:p w14:paraId="149548C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□生物安全：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u w:val="single"/>
                <w:lang w:val="en-US" w:eastAsia="zh-CN" w:bidi="ar"/>
              </w:rPr>
              <w:t xml:space="preserve"> 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□用电安全</w:t>
            </w:r>
            <w:r>
              <w:rPr>
                <w:rFonts w:hint="eastAsia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u w:val="single"/>
                <w:lang w:val="en-US" w:eastAsia="zh-CN" w:bidi="ar"/>
              </w:rPr>
              <w:t xml:space="preserve"> 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u w:val="single"/>
                <w:lang w:val="en-US" w:eastAsia="zh-CN" w:bidi="ar"/>
              </w:rPr>
              <w:t xml:space="preserve">          </w:t>
            </w:r>
          </w:p>
          <w:p w14:paraId="3041FF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 xml:space="preserve">□辐射安全： 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u w:val="single"/>
                <w:lang w:val="en-US" w:eastAsia="zh-CN" w:bidi="ar"/>
              </w:rPr>
              <w:t xml:space="preserve"> 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 xml:space="preserve">□气瓶安全 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u w:val="single"/>
                <w:lang w:val="en-US" w:eastAsia="zh-CN" w:bidi="ar"/>
              </w:rPr>
              <w:t xml:space="preserve"> 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u w:val="single"/>
                <w:lang w:val="en-US" w:eastAsia="zh-CN" w:bidi="ar"/>
              </w:rPr>
              <w:t xml:space="preserve">          </w:t>
            </w:r>
          </w:p>
          <w:p w14:paraId="715D90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u w:val="single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 xml:space="preserve">□特种设备安全： 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u w:val="single"/>
                <w:lang w:val="en-US" w:eastAsia="zh-CN" w:bidi="ar"/>
              </w:rPr>
              <w:t xml:space="preserve"> 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□其它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u w:val="single"/>
                <w:lang w:val="en-US" w:eastAsia="zh-CN" w:bidi="ar"/>
              </w:rPr>
              <w:t xml:space="preserve"> 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u w:val="single"/>
                <w:lang w:val="en-US" w:eastAsia="zh-CN" w:bidi="ar"/>
              </w:rPr>
              <w:t xml:space="preserve">                 </w:t>
            </w:r>
          </w:p>
          <w:p w14:paraId="7754B76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right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（表格大小可根据需要调整）</w:t>
            </w:r>
          </w:p>
        </w:tc>
      </w:tr>
      <w:tr w14:paraId="611E6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366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风险分析</w:t>
            </w:r>
          </w:p>
        </w:tc>
        <w:tc>
          <w:tcPr>
            <w:tcW w:w="72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20C11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上述危险源可能对人身安全、人体健康和周边环境带来的负面影响：</w:t>
            </w:r>
          </w:p>
          <w:p w14:paraId="1DC779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>1. </w:t>
            </w:r>
          </w:p>
          <w:p w14:paraId="71BAEA5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>2.</w:t>
            </w:r>
          </w:p>
          <w:p w14:paraId="413386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>3.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 ……</w:t>
            </w:r>
          </w:p>
          <w:p w14:paraId="1DA70B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right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（表格大小可根据需要调整）</w:t>
            </w:r>
          </w:p>
        </w:tc>
      </w:tr>
      <w:tr w14:paraId="60F9C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C4F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拟采取的防护措施</w:t>
            </w:r>
          </w:p>
        </w:tc>
        <w:tc>
          <w:tcPr>
            <w:tcW w:w="72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D1B505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>1.</w:t>
            </w:r>
          </w:p>
          <w:p w14:paraId="6FD889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>2.</w:t>
            </w:r>
          </w:p>
          <w:p w14:paraId="35E7549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>3. </w:t>
            </w:r>
          </w:p>
          <w:p w14:paraId="2DF1F20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……</w:t>
            </w:r>
          </w:p>
          <w:p w14:paraId="7235F74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right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（表格大小可根据需要调整）</w:t>
            </w:r>
          </w:p>
          <w:p w14:paraId="0B34B75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 xml:space="preserve">上述防护措施本实验室是否条件具备。□是 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□否。</w:t>
            </w:r>
          </w:p>
        </w:tc>
      </w:tr>
      <w:tr w14:paraId="4F4D5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147D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</w:pPr>
          </w:p>
          <w:p w14:paraId="42AC259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</w:pPr>
          </w:p>
          <w:p w14:paraId="4002E74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651510</wp:posOffset>
                  </wp:positionH>
                  <wp:positionV relativeFrom="paragraph">
                    <wp:posOffset>661035</wp:posOffset>
                  </wp:positionV>
                  <wp:extent cx="4624705" cy="4624705"/>
                  <wp:effectExtent l="0" t="0" r="0" b="0"/>
                  <wp:wrapNone/>
                  <wp:docPr id="7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705" cy="4624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拟采取的应急措施</w:t>
            </w:r>
          </w:p>
        </w:tc>
        <w:tc>
          <w:tcPr>
            <w:tcW w:w="72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D1A06E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>1.</w:t>
            </w:r>
          </w:p>
          <w:p w14:paraId="38D74E7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>2.</w:t>
            </w:r>
          </w:p>
          <w:p w14:paraId="4D60AD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>3.</w:t>
            </w:r>
          </w:p>
          <w:p w14:paraId="786F1D6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……</w:t>
            </w:r>
          </w:p>
          <w:p w14:paraId="2B3EE23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right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（表格大小可根据需要调整）</w:t>
            </w:r>
          </w:p>
        </w:tc>
      </w:tr>
      <w:tr w14:paraId="0872B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8B6014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承诺：</w:t>
            </w:r>
          </w:p>
          <w:p w14:paraId="65EA62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本人已经对本实验室存在的安全风险组织完成了全面评估，完全知晓本实验室的安全风险，将认真履行实验室安全管理责任，不开展未经风险评估的实验，不允许开展与本实验室风险等级不符的各类实验。</w:t>
            </w:r>
          </w:p>
          <w:p w14:paraId="3DC791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</w:p>
          <w:p w14:paraId="53C638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right"/>
              <w:rPr>
                <w:rFonts w:hint="default" w:ascii="华文中宋" w:hAnsi="华文中宋" w:eastAsia="华文中宋" w:cs="Times New Roman"/>
                <w:kern w:val="2"/>
                <w:sz w:val="21"/>
                <w:szCs w:val="21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实验室安全责任人签字：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 xml:space="preserve">          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年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 xml:space="preserve">    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月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 xml:space="preserve">   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日</w:t>
            </w:r>
          </w:p>
        </w:tc>
      </w:tr>
      <w:tr w14:paraId="16EBB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2794D0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单位审核意见：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 xml:space="preserve"> </w:t>
            </w:r>
          </w:p>
          <w:p w14:paraId="237459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</w:p>
          <w:p w14:paraId="7BDC561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 w:firstLine="4510" w:firstLineChars="205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负责人签字：</w:t>
            </w:r>
          </w:p>
          <w:p w14:paraId="4483DA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 w:firstLine="3080" w:firstLineChars="1400"/>
              <w:jc w:val="right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 xml:space="preserve">      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（公章）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 xml:space="preserve">             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年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 xml:space="preserve">    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月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 xml:space="preserve">   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日</w:t>
            </w:r>
          </w:p>
        </w:tc>
      </w:tr>
      <w:tr w14:paraId="2089C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3980B5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注：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>1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）未完成此表前不允许利用该实验室开展各类实验项目。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>2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）不涉及的危险源，请在相应栏目中填写“无”； 3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>)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实验室类型和分级，按照《天津工业大学实验室安全分类分级管理办法》进行确定。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>4)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此表可从实验室管理处网页上下载使用，经导师和单位负责人审核签字后，由本单位留存，并报送业务主管部门备案。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 xml:space="preserve"> </w:t>
            </w:r>
          </w:p>
        </w:tc>
      </w:tr>
    </w:tbl>
    <w:p w14:paraId="08F231E8"/>
    <w:sectPr>
      <w:pgSz w:w="11906" w:h="16838"/>
      <w:pgMar w:top="1440" w:right="1236" w:bottom="1440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7A4EFA"/>
    <w:rsid w:val="2CAA1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546</Words>
  <Characters>561</Characters>
  <Lines>0</Lines>
  <Paragraphs>0</Paragraphs>
  <TotalTime>0</TotalTime>
  <ScaleCrop>false</ScaleCrop>
  <LinksUpToDate>false</LinksUpToDate>
  <CharactersWithSpaces>715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2026-11-02T01:32:00Z</dcterms:created>
  <dc:creator>admin</dc:creator>
  <cp:lastModifiedBy>admin</cp:lastModifiedBy>
  <dcterms:modified xsi:type="dcterms:W3CDTF">2026-11-02T01:35:47Z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eyJoZGlkIjoiYzVkNjhkMTlkMDQyNDE5Zjc4OWRhNmI5YjgxMzQ5NDYiLCJ1c2VySWQiOiIxNzA4OTA3MDEwIn0=</vt:lpwstr>
  </property>
  <property fmtid="{D5CDD505-2E9C-101B-9397-08002B2CF9AE}" pid="4" name="ICV">
    <vt:lpwstr>871D55535C2A4467A11DBE78366281C1_12</vt:lpwstr>
  </property>
</Properties>
</file>